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A8" w:rsidRPr="00F74318" w:rsidRDefault="00F74318" w:rsidP="00F74318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F74318">
        <w:rPr>
          <w:rFonts w:ascii="Times New Roman" w:hAnsi="Times New Roman" w:cs="Times New Roman"/>
          <w:sz w:val="32"/>
        </w:rPr>
        <w:t>Согласно статьи</w:t>
      </w:r>
      <w:proofErr w:type="gramEnd"/>
      <w:r w:rsidRPr="00F74318">
        <w:rPr>
          <w:rFonts w:ascii="Times New Roman" w:hAnsi="Times New Roman" w:cs="Times New Roman"/>
          <w:sz w:val="32"/>
        </w:rPr>
        <w:t xml:space="preserve"> 14 Федерального закона от 29.12.2012 N 273-ФЗ (ред. от 08.08.2024) "Об образовании в Российской Федерации" (с </w:t>
      </w:r>
      <w:proofErr w:type="spellStart"/>
      <w:r w:rsidRPr="00F74318">
        <w:rPr>
          <w:rFonts w:ascii="Times New Roman" w:hAnsi="Times New Roman" w:cs="Times New Roman"/>
          <w:sz w:val="32"/>
        </w:rPr>
        <w:t>изм</w:t>
      </w:r>
      <w:proofErr w:type="spellEnd"/>
      <w:r w:rsidRPr="00F74318">
        <w:rPr>
          <w:rFonts w:ascii="Times New Roman" w:hAnsi="Times New Roman" w:cs="Times New Roman"/>
          <w:sz w:val="32"/>
        </w:rPr>
        <w:t xml:space="preserve">. и доп., вступ. в силу с 01.09.2024) обучение детей осуществляется на </w:t>
      </w:r>
      <w:r>
        <w:rPr>
          <w:rFonts w:ascii="Times New Roman" w:hAnsi="Times New Roman" w:cs="Times New Roman"/>
          <w:sz w:val="32"/>
        </w:rPr>
        <w:t xml:space="preserve">русском </w:t>
      </w:r>
      <w:r w:rsidRPr="00F74318">
        <w:rPr>
          <w:rFonts w:ascii="Times New Roman" w:hAnsi="Times New Roman" w:cs="Times New Roman"/>
          <w:sz w:val="32"/>
        </w:rPr>
        <w:t>государственном языке Российской Федерации.</w:t>
      </w:r>
    </w:p>
    <w:sectPr w:rsidR="00CC40A8" w:rsidRPr="00F74318" w:rsidSect="00CC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74318"/>
    <w:rsid w:val="00CC40A8"/>
    <w:rsid w:val="00F7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2025-02-28T10:00:00Z</dcterms:created>
  <dcterms:modified xsi:type="dcterms:W3CDTF">2025-02-28T10:00:00Z</dcterms:modified>
</cp:coreProperties>
</file>